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08" w:rsidRDefault="00ED1608" w:rsidP="00ED1608">
      <w:pPr>
        <w:tabs>
          <w:tab w:val="center" w:pos="4816"/>
          <w:tab w:val="left" w:pos="7188"/>
        </w:tabs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79120" cy="66294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ED1608" w:rsidRPr="00ED1608" w:rsidRDefault="00ED1608" w:rsidP="00ED1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08">
        <w:rPr>
          <w:rFonts w:ascii="Times New Roman" w:hAnsi="Times New Roman" w:cs="Times New Roman"/>
          <w:b/>
          <w:sz w:val="28"/>
          <w:szCs w:val="28"/>
        </w:rPr>
        <w:t xml:space="preserve">АДМИНИСТРАЦИЯ ШКОЛЬНЕНСКОГО СЕЛЬСКОГО ПОСЕЛЕНИЯ </w:t>
      </w:r>
    </w:p>
    <w:p w:rsidR="00ED1608" w:rsidRPr="00ED1608" w:rsidRDefault="00ED1608" w:rsidP="00ED1608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08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ED1608" w:rsidRDefault="00ED1608" w:rsidP="00ED1608">
      <w:pPr>
        <w:ind w:hanging="100"/>
        <w:jc w:val="center"/>
        <w:rPr>
          <w:b/>
        </w:rPr>
      </w:pPr>
    </w:p>
    <w:p w:rsidR="00ED1608" w:rsidRPr="00ED1608" w:rsidRDefault="00ED1608" w:rsidP="00ED1608">
      <w:pPr>
        <w:jc w:val="center"/>
        <w:rPr>
          <w:rFonts w:ascii="Times New Roman" w:hAnsi="Times New Roman" w:cs="Times New Roman"/>
        </w:rPr>
      </w:pPr>
      <w:r w:rsidRPr="00ED160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D1608" w:rsidRDefault="00A71A37" w:rsidP="00284DBD">
      <w:pPr>
        <w:tabs>
          <w:tab w:val="left" w:pos="668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A71A37">
        <w:rPr>
          <w:rFonts w:ascii="Times New Roman" w:hAnsi="Times New Roman" w:cs="Times New Roman"/>
          <w:sz w:val="24"/>
          <w:szCs w:val="24"/>
        </w:rPr>
        <w:t>от_________________</w:t>
      </w:r>
      <w:r w:rsidRPr="00A71A37">
        <w:rPr>
          <w:rFonts w:ascii="Times New Roman" w:hAnsi="Times New Roman" w:cs="Times New Roman"/>
          <w:sz w:val="24"/>
          <w:szCs w:val="24"/>
        </w:rPr>
        <w:tab/>
        <w:t xml:space="preserve">                       № 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D1608" w:rsidRDefault="00ED1608" w:rsidP="00ED1608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село Школьное</w:t>
      </w:r>
    </w:p>
    <w:p w:rsidR="00A41B5F" w:rsidRDefault="00A41B5F" w:rsidP="00ED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37" w:type="dxa"/>
        <w:tblLook w:val="04A0"/>
      </w:tblPr>
      <w:tblGrid>
        <w:gridCol w:w="8328"/>
      </w:tblGrid>
      <w:tr w:rsidR="00A41B5F" w:rsidRPr="00965930" w:rsidTr="00830A54">
        <w:trPr>
          <w:trHeight w:val="2320"/>
          <w:jc w:val="center"/>
        </w:trPr>
        <w:tc>
          <w:tcPr>
            <w:tcW w:w="8328" w:type="dxa"/>
            <w:vAlign w:val="center"/>
          </w:tcPr>
          <w:p w:rsidR="00830A54" w:rsidRPr="00023865" w:rsidRDefault="00A71A37" w:rsidP="00830A54">
            <w:pPr>
              <w:spacing w:after="0" w:line="240" w:lineRule="auto"/>
              <w:ind w:left="567" w:right="5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</w:t>
            </w:r>
            <w:r w:rsidR="00A41B5F" w:rsidRPr="00ED1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рограммы </w:t>
            </w:r>
            <w:r w:rsidR="00830A54" w:rsidRPr="000238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профилактики рисков причинения вреда (ущерба) охраняемым</w:t>
            </w:r>
          </w:p>
          <w:p w:rsidR="00830A54" w:rsidRPr="00023865" w:rsidRDefault="00830A54" w:rsidP="00830A54">
            <w:pPr>
              <w:spacing w:after="0" w:line="240" w:lineRule="auto"/>
              <w:ind w:left="567" w:right="5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законом ценностям при осуществлении муниципального 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238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сфере благоустройства, предметом которого является соблюдение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238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 благоустройства территории поселения, требований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238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 обеспечению доступности для инвалидов объектов социальной, инженерной и транспортной инфраструктур и предоставляемых 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238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Pr="000238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  <w:p w:rsidR="00A41B5F" w:rsidRPr="00A41B5F" w:rsidRDefault="00A41B5F" w:rsidP="00F06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 </w:t>
      </w:r>
      <w:hyperlink r:id="rId5" w:tgtFrame="_blank" w:history="1">
        <w:r w:rsidRPr="00ED160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от 31 июля 2020 года № 248-ФЗ</w:t>
        </w:r>
      </w:hyperlink>
      <w:r w:rsidRPr="00ED1608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</w:t>
      </w:r>
      <w:r w:rsidR="00A71A3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6 октября 2003г.№131-ФЗ «Об общих принципах организации местного самоуправления в Российской Федерации»,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25</w:t>
      </w:r>
      <w:r w:rsidR="0028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Школьненского сельского поселения Белореченского района, п о с т а н о в л я ю:</w:t>
      </w: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на 202</w:t>
      </w:r>
      <w:r w:rsidR="00A71A3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(прилагается).</w:t>
      </w: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2.Заместителю главы Школьненского сельского поселения Белореченского района (Нестерову В.Г.) обеспечить в пределах своей компетенции выполнение указанной программы профилактики рисков причинения вреда (ущерба) охраняемым законом ценностям при осуществлении муниципального контроля на территории Школьненского сельского поселения Белореченского района на 202</w:t>
      </w:r>
      <w:r w:rsidR="00A71A3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3. Общему отделу (Борцова) опубликовать настоящее постановление в газете «Огни Кавказа» и разместить на официальном сайте администрации Школьненского сельского поселения Белореченского района в информационно-телекоммуникационной сети «Интернет».</w:t>
      </w:r>
    </w:p>
    <w:p w:rsidR="00A71A37" w:rsidRDefault="00A71A37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Школьненского сельского поселения Белореченского района В.Г.Нестерова.</w:t>
      </w:r>
    </w:p>
    <w:p w:rsidR="00ED1608" w:rsidRDefault="00ED1608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опубликования и распространяется на правоотношения, возникшие с 1 января 202</w:t>
      </w:r>
      <w:r w:rsidR="00A71A3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года. </w:t>
      </w:r>
    </w:p>
    <w:p w:rsidR="00A71A37" w:rsidRPr="00ED1608" w:rsidRDefault="00A71A37" w:rsidP="00ED16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ED1608" w:rsidP="00ED16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84DBD" w:rsidRPr="00ED1608" w:rsidRDefault="00284DBD" w:rsidP="00ED16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ED1608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D1608" w:rsidRPr="00ED160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1608"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Школьненского сельского поселения </w:t>
      </w:r>
    </w:p>
    <w:p w:rsidR="00ED1608" w:rsidRDefault="00ED1608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района                          </w:t>
      </w:r>
      <w:r w:rsidR="00284DB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В.Г.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Попков</w:t>
      </w: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Школьненского сельского поселения 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района 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06DD2">
        <w:rPr>
          <w:rFonts w:ascii="Times New Roman" w:hAnsi="Times New Roman" w:cs="Times New Roman"/>
          <w:color w:val="000000"/>
          <w:sz w:val="28"/>
          <w:szCs w:val="28"/>
        </w:rPr>
        <w:t xml:space="preserve">___________     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06DD2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</w:t>
      </w:r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 ценностям при осуществлении муниципального контроля</w:t>
      </w:r>
      <w:r w:rsidR="004A6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благоустройства, предметом которого является соблюдение</w:t>
      </w:r>
      <w:r w:rsidR="004A6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 благоустройства территории поселения, требований</w:t>
      </w:r>
      <w:r w:rsidR="004A6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4A6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F0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23865" w:rsidRPr="00023865" w:rsidRDefault="00023865" w:rsidP="000238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1.1.Настоящая Программа профилактики рисков причинения вреда (ущерба) охраняемым законом ценностям при осуществлении муниципального 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на 202</w:t>
      </w:r>
      <w:r w:rsidR="00284D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1.2. Программа разработана в соответствии с: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№248-ФЗ «О государственном контроле (надзоре) и муниципальном контроле в Российской Федерации» (далее- Федеральный закон №248-ФЗ);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№247-ФЗ «Об обязательных требованиях в Российской Федерации» (далее – Федеральный закон №247-ФЗ);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1.3. Срок реализации Программы - 202</w:t>
      </w:r>
      <w:r w:rsidR="00F06DD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23865" w:rsidRPr="00023865" w:rsidRDefault="00023865" w:rsidP="000238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6DD2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</w:t>
      </w:r>
    </w:p>
    <w:p w:rsidR="000D20DD" w:rsidRDefault="000D20DD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DBD" w:rsidRDefault="00284DBD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>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2.2. 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Школьненского сельского поселения Белореченского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23865" w:rsidRPr="00023865" w:rsidRDefault="000D20DD" w:rsidP="000D20DD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023865"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благоустройства, регламентированы решением Совета Школьненского сельского поселения Белореченского района от 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23 марта 2023 года № 169</w:t>
      </w:r>
      <w:r w:rsidR="00023865"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территории Школьненского сельского поселения Красноармейского района», решением Совета Школьненского сельского поселения Белореченского района от 18 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023865"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23865"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23865"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 «О внесении изменений в решение Совета Школьненского сельского поселения Белореченского района от 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23 марта 2023 года № 169</w:t>
      </w:r>
      <w:r w:rsidR="00023865"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территории Школьненского сельского поселения Красноармейского района».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2.4. Объектами </w:t>
      </w:r>
      <w:r w:rsidR="000D20DD" w:rsidRPr="000238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D20D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благоустройства, 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2.5.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84DBD" w:rsidRPr="00023865" w:rsidRDefault="00284DBD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>3. Цели и задачи реализации Программы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3.1. Целями реализации Программы являются: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а) предупреждение нарушений обязательных требований при осуществлении муниципального контроля;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д) повышение прозрачности системы контрольной деятельности.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3.2. Задачами реализации Программы являются: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284DBD" w:rsidRDefault="00284DBD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BD" w:rsidRDefault="00284DBD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C904B2" w:rsidRPr="00284DBD" w:rsidRDefault="00023865" w:rsidP="00284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26282F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26282F"/>
          <w:sz w:val="28"/>
          <w:szCs w:val="28"/>
        </w:rPr>
        <w:t>4. </w:t>
      </w: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мероприятий, сроки (периодичность) их проведения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4.1. В соответствии со статьей 44 Федерального закона </w:t>
      </w:r>
      <w:hyperlink r:id="rId6" w:tgtFrame="_blank" w:history="1">
        <w:r w:rsidRPr="00023865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г. № 248-ФЗ</w:t>
        </w:r>
      </w:hyperlink>
      <w:r w:rsidRPr="00023865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 в 202</w:t>
      </w:r>
      <w:r w:rsidR="00C904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году будут проводиться следующие профилактические мероприятия: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б) обобщение правоприменительной практики;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д) профилактический визит.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</w:p>
    <w:p w:rsidR="00023865" w:rsidRPr="00023865" w:rsidRDefault="00023865" w:rsidP="00284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Таблица1 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мероприятий, сроки (периодичность) их проведения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2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2268"/>
        <w:gridCol w:w="2478"/>
        <w:gridCol w:w="2390"/>
        <w:gridCol w:w="2184"/>
      </w:tblGrid>
      <w:tr w:rsidR="00023865" w:rsidRPr="00023865" w:rsidTr="00361382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лица, ответственные за реализацию мероприятия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Сроки (периодичность) их проведения</w:t>
            </w:r>
          </w:p>
        </w:tc>
      </w:tr>
      <w:tr w:rsidR="00023865" w:rsidRPr="00023865" w:rsidTr="00361382">
        <w:trPr>
          <w:trHeight w:val="1179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284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 </w:t>
            </w:r>
          </w:p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общего отдела; </w:t>
            </w:r>
          </w:p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D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023865" w:rsidRPr="00023865" w:rsidTr="00BA7BA2">
        <w:trPr>
          <w:trHeight w:val="1261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BD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руководств по соблюдению обязательных требований в </w:t>
            </w:r>
          </w:p>
          <w:p w:rsidR="00023865" w:rsidRPr="00023865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D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023865" w:rsidRPr="00023865" w:rsidTr="00361382">
        <w:trPr>
          <w:trHeight w:val="1593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D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023865" w:rsidRPr="00023865" w:rsidTr="00361382">
        <w:trPr>
          <w:trHeight w:val="1946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D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В срок до 15 марта года, следующего за отчетным</w:t>
            </w:r>
          </w:p>
        </w:tc>
      </w:tr>
      <w:tr w:rsidR="00023865" w:rsidRPr="00023865" w:rsidTr="00284DBD">
        <w:trPr>
          <w:trHeight w:val="990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0D20DD" w:rsidRDefault="000D20DD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D" w:rsidRDefault="000D20DD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D" w:rsidRDefault="000D20DD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D" w:rsidRDefault="000D20DD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D" w:rsidRPr="00023865" w:rsidRDefault="000D20DD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DBD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Объявление предостережений контролируемым лицам для целей принятия мер по </w:t>
            </w:r>
          </w:p>
          <w:p w:rsidR="00023865" w:rsidRPr="00023865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поселения; ведущий специалист  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D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23865" w:rsidRPr="00023865" w:rsidTr="00361382">
        <w:trPr>
          <w:trHeight w:val="699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вопросам организации и осуществления муниципального контроля, порядка осущес</w:t>
            </w:r>
            <w:r w:rsidR="00FE00E2">
              <w:rPr>
                <w:rFonts w:ascii="Times New Roman" w:hAnsi="Times New Roman" w:cs="Times New Roman"/>
                <w:sz w:val="28"/>
                <w:szCs w:val="28"/>
              </w:rPr>
              <w:t xml:space="preserve">твления контрольных мероприятий 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 Консультирование осуществляется посредствам личного обращения, телефонной связи, электронной почты, видео-конференц-связи, 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мероприятия, контрольного мероприятия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поселения; ведущий специалист  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D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23865" w:rsidRPr="00023865" w:rsidTr="00361382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F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 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 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28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Ежеквартально (при наличии оснований)</w:t>
            </w:r>
          </w:p>
        </w:tc>
      </w:tr>
    </w:tbl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84DBD" w:rsidRDefault="00284DBD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4DBD" w:rsidRDefault="00284DBD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4DBD" w:rsidRDefault="00284DBD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 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 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Прогнозировать конкретные отчетные показатели не представляется 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5.2. Сведения о достижении показателей результативности и эффективности Программы включаются администрацией Школьненского сельского поселения Белореченского района в состав доклада о виде муниципального контроля в соответствии со статьей 30 Федерального закона </w:t>
      </w:r>
      <w:hyperlink r:id="rId7" w:tgtFrame="_blank" w:history="1">
        <w:r w:rsidRPr="00023865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г. № 248-ФЗ</w:t>
        </w:r>
      </w:hyperlink>
      <w:r w:rsidRPr="00023865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7716" w:rsidRPr="00023865" w:rsidRDefault="00647716" w:rsidP="006477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647716" w:rsidRDefault="00647716" w:rsidP="006477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Школьненского сельского поселения</w:t>
      </w:r>
    </w:p>
    <w:p w:rsidR="00647716" w:rsidRPr="00023865" w:rsidRDefault="00647716" w:rsidP="006477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>В.Г.Нестеров</w:t>
      </w:r>
    </w:p>
    <w:p w:rsidR="00023865" w:rsidRPr="00023865" w:rsidRDefault="00023865" w:rsidP="000238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023865" w:rsidRDefault="00ED1608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023865" w:rsidRDefault="00ED1608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E1863" w:rsidRPr="00023865" w:rsidRDefault="005E1863" w:rsidP="0002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863" w:rsidRPr="00023865" w:rsidSect="00F06DD2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608"/>
    <w:rsid w:val="00023865"/>
    <w:rsid w:val="00092303"/>
    <w:rsid w:val="000B1A85"/>
    <w:rsid w:val="000D20DD"/>
    <w:rsid w:val="00176C11"/>
    <w:rsid w:val="001E4757"/>
    <w:rsid w:val="00284DBD"/>
    <w:rsid w:val="003D7A3B"/>
    <w:rsid w:val="004A60EC"/>
    <w:rsid w:val="0050361C"/>
    <w:rsid w:val="005E1863"/>
    <w:rsid w:val="00647716"/>
    <w:rsid w:val="00830A54"/>
    <w:rsid w:val="00A41B5F"/>
    <w:rsid w:val="00A71A37"/>
    <w:rsid w:val="00BA7BA2"/>
    <w:rsid w:val="00C904B2"/>
    <w:rsid w:val="00D30958"/>
    <w:rsid w:val="00E66ABB"/>
    <w:rsid w:val="00ED1608"/>
    <w:rsid w:val="00F06DD2"/>
    <w:rsid w:val="00FE0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03"/>
  </w:style>
  <w:style w:type="paragraph" w:styleId="1">
    <w:name w:val="heading 1"/>
    <w:basedOn w:val="a"/>
    <w:next w:val="a"/>
    <w:link w:val="10"/>
    <w:qFormat/>
    <w:rsid w:val="00A41B5F"/>
    <w:pPr>
      <w:keepNext/>
      <w:tabs>
        <w:tab w:val="left" w:pos="285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ED1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D16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1B5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CF1F5643-3AEB-4438-9333-2E47F2A9D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USER7</cp:lastModifiedBy>
  <cp:revision>13</cp:revision>
  <cp:lastPrinted>2024-12-19T05:29:00Z</cp:lastPrinted>
  <dcterms:created xsi:type="dcterms:W3CDTF">2022-07-25T06:39:00Z</dcterms:created>
  <dcterms:modified xsi:type="dcterms:W3CDTF">2024-12-19T05:30:00Z</dcterms:modified>
</cp:coreProperties>
</file>